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80" w:after="8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VISIÓN Drive - Proyecto anual</w:t>
      </w:r>
    </w:p>
    <w:p>
      <w:pPr>
        <w:spacing w:before="240" w:after="24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Integrantes:</w:t>
      </w:r>
    </w:p>
    <w:p>
      <w:pPr>
        <w:numPr>
          <w:ilvl w:val="0"/>
          <w:numId w:val="3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47122229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thiagogarofalovgr@gmail.com</w:t>
        </w:r>
      </w:hyperlink>
    </w:p>
    <w:p>
      <w:pPr>
        <w:numPr>
          <w:ilvl w:val="0"/>
          <w:numId w:val="5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Joaquín Meleri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47307108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1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melerithiago@gmail.com</w:t>
        </w:r>
      </w:hyperlink>
    </w:p>
    <w:p>
      <w:pPr>
        <w:numPr>
          <w:ilvl w:val="0"/>
          <w:numId w:val="7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47337426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thiagocainponce@gmail.com</w:t>
        </w:r>
      </w:hyperlink>
    </w:p>
    <w:p>
      <w:pPr>
        <w:numPr>
          <w:ilvl w:val="0"/>
          <w:numId w:val="9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47294331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simon.suareztudisca@gmail.com</w:t>
        </w:r>
      </w:hyperlink>
    </w:p>
    <w:p>
      <w:pPr>
        <w:numPr>
          <w:ilvl w:val="0"/>
          <w:numId w:val="11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 del Proyecto: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objetivo principal del proyecto es crear un sistema capaz de mejorar la seguridad y la comodidad en la conducción de los vehículos de transporte, mediante la implementación de un sistema de control de crucero adaptativo y un sistema de emergencia integrado.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permitirá a los vehículos mantener una velocidad constante y segura en las vías de tránsito, ajustando automáticamente su velocidad para mantener una distancia de seguridad con respecto a los autos que se encuentren delante. Esto reduce la fatiga del conductor y mejora la eficiencia del viaje al adaptarse a las condiciones del tráfico de manera inteligente.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sistema también incluye una función de emergencia integrada que detecta situaciones de riesgo inminente, como colisiones potenciales o frenadas bruscas de otros vehículos. En dichos casos, el sistema activará medidas de seguridad automáticas, como el frenado de emergencia o la emisión de alertas visuales y auditivas, para ayudar a prevenir accidentes o mitigar sus efectos.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enfoque busca contribuir a la mejora continua de la seguridad vial y la experiencia de transporte en entornos urbanos y de carretera.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Utilidades del Proyecto:</w:t>
      </w:r>
    </w:p>
    <w:p>
      <w:pPr>
        <w:numPr>
          <w:ilvl w:val="0"/>
          <w:numId w:val="15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Usuarios de VISION Drive: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Facilita la conducción y reduce la fatiga del conductor, manteniendo una velocidad constante automáticamente, especialmente útil en congestiones vehiculares.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Incrementa la seguridad al ajustar automáticamente la velocidad en función de la distancia de seguimiento preventiva.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sistema de emergencia proporciona una alerta de seguridad al detectar y responder rápidamente a situaciones de riesgo.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transporte y logística: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Mejora la eficiencia y la seguridad de las flotas de vehículos comerciales.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Reduce los costos asociados con accidentes y mantenimiento al prevenir situaciones de emergencia.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seguridad vial y reguladoras: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Contribuye a la reducción de accidentes de tráfico y lesiones relacionadas.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investigación y desarrollo tecnológico:</w:t>
      </w:r>
    </w:p>
    <w:p>
      <w:pPr>
        <w:numPr>
          <w:ilvl w:val="0"/>
          <w:numId w:val="15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Impulsa la innovación en el campo de la seguridad automotriz.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Descripción del Funcionamiento:</w:t>
      </w:r>
    </w:p>
    <w:p>
      <w:pPr>
        <w:numPr>
          <w:ilvl w:val="0"/>
          <w:numId w:val="2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Control de Crucero Adaptativo (ACC):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comenzará a funcionar cuando el usuario seleccione la velocidad deseada y presione el botón de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Utilizará sensores (LiDAR) para detectar vehículos en la misma vía y calcular la distancia y la velocidad relativa con respecto a ellos.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Ajustará automáticamente la velocidad del vehículo para mantener una distancia segura.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ACC se desactivará automáticamente si el conductor aplica los frenos o interviene manualmente en la aceleración.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Emergencia Integrado: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Estará activo en todo momento mientras el vehículo esté en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Monitoreará constantemente los vehículos de enfrente y ejecutará un frenado de emergencia si se detecta una frenada brusca.</w:t>
      </w:r>
    </w:p>
    <w:p>
      <w:pPr>
        <w:numPr>
          <w:ilvl w:val="0"/>
          <w:numId w:val="24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Activará automáticamente medidas de seguridad para evitar o mitigar el impacto de un accidente.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Integración y Operatividad:</w:t>
      </w:r>
    </w:p>
    <w:p>
      <w:pPr>
        <w:numPr>
          <w:ilvl w:val="0"/>
          <w:numId w:val="30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Ambos sistemas, el ACC y el sistema de emergencia, estarán completamente integrados en el Melex, utilizando una arquitectura de control centralizada y eficiente.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software de ambos sistemas será altamente adaptable y configurable para ajustarse a las preferencias y necesidades específicas del conductor.</w:t>
      </w:r>
    </w:p>
    <w:p>
      <w:pPr>
        <w:numPr>
          <w:ilvl w:val="0"/>
          <w:numId w:val="30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proporcionará capacitación a los conductores para comprender y utilizar correctamente las funciones del ACC y el sistema de emergencia.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Reuniones Diarias:</w:t>
      </w:r>
    </w:p>
    <w:p>
      <w:pPr>
        <w:numPr>
          <w:ilvl w:val="0"/>
          <w:numId w:val="3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#00 - 26/03/2024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Leer los archivos “Metodología Scrum” y “Backlog”.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entender cómo será la metodología hasta fin de año.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 y 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3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Joaquín Meleri debido a que estaba enfermo.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#01 - 03/04/2024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Realización final del anteproyecto.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4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Thiago Cain Ponce.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#02 - 09/04/2024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5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54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58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Empezar a sacar el motor del 2do Melex.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el espacio de trabajo.</w:t>
      </w:r>
    </w:p>
    <w:p>
      <w:pPr>
        <w:numPr>
          <w:ilvl w:val="0"/>
          <w:numId w:val="58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la programación necesaria.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62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cumplimos la asistencia puntualmente.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#03 - 10/04/2024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00" style="width:432.000000pt;height:324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el borne del motor</w:t>
      </w: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la controladora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#04 - 16/04/2024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Verificar el funcionamiento del solenoide del carrito n°2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los transistores para arreglar una de las controladoras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programar el sensor LiDAR 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Encontrar la falla en el sistema de las luces del carrito n°1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 : El presente de Ponce lo dimos los demás porque el esta sin telefono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#06 - 23/04/2024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520">
          <v:rect xmlns:o="urn:schemas-microsoft-com:office:office" xmlns:v="urn:schemas-microsoft-com:vml" id="rectole0000000002" style="width:432.000000pt;height:576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el funcionamiento del sensor LiDAR</w:t>
      </w: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pasar el programa arduino a esp 32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Giuliano Daniel Racioppi, Thiago Ariel Garofalo Quintana; Thiago Cain Ponce; y Thiago Joaquín Meleri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#07 - 30/04/2024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9200">
          <v:rect xmlns:o="urn:schemas-microsoft-com:office:office" xmlns:v="urn:schemas-microsoft-com:vml" id="rectole0000000003" style="width:432.000000pt;height:960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sobre sensor lidar (funcionamiento / programación)</w:t>
      </w:r>
    </w:p>
    <w:p>
      <w:pPr>
        <w:numPr>
          <w:ilvl w:val="0"/>
          <w:numId w:val="10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el documento de historia de usuario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 Racioppi Giuliano Daniel y Meleri Thiago Joaquín.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#09 - 07/05/2024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0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0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0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0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acerca del sensor LiDAR </w:t>
      </w:r>
    </w:p>
    <w:p>
      <w:pPr>
        <w:numPr>
          <w:ilvl w:val="0"/>
          <w:numId w:val="11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Limpiar los dos Melex</w:t>
      </w:r>
    </w:p>
    <w:p>
      <w:pPr>
        <w:numPr>
          <w:ilvl w:val="0"/>
          <w:numId w:val="11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más sobre el sistema control crucero </w:t>
      </w:r>
    </w:p>
    <w:p>
      <w:pPr>
        <w:numPr>
          <w:ilvl w:val="0"/>
          <w:numId w:val="11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lista de componentes para arreglar el panel de luces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#10 - 10/05/2024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acerca del sensor LiDAR </w:t>
      </w:r>
    </w:p>
    <w:p>
      <w:pPr>
        <w:numPr>
          <w:ilvl w:val="0"/>
          <w:numId w:val="12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MOSFET en la controladora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#12 - 21/05/2024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3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Hacer pruebas del frenado del carro n1</w:t>
      </w:r>
    </w:p>
    <w:p>
      <w:pPr>
        <w:numPr>
          <w:ilvl w:val="0"/>
          <w:numId w:val="13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Regular el acelerador del carro n1</w:t>
      </w:r>
    </w:p>
    <w:p>
      <w:pPr>
        <w:numPr>
          <w:ilvl w:val="0"/>
          <w:numId w:val="13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Medir el voltaje de las baterías y colocarlas en carro n2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#13 - 11/06/2024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4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imprimir piezas 3d</w:t>
      </w:r>
    </w:p>
    <w:p>
      <w:pPr>
        <w:numPr>
          <w:ilvl w:val="0"/>
          <w:numId w:val="14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14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Sacar foto para cuenta de ig y subir contenido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Se suspendió la actividad en fuerza aérea.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#15 - 28/06/2024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0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4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Comprar los repuestos  </w:t>
      </w:r>
    </w:p>
    <w:p>
      <w:pPr>
        <w:numPr>
          <w:ilvl w:val="0"/>
          <w:numId w:val="14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Aprender estrategias de marketing para generar audiencia y atraer sponsors.</w:t>
      </w:r>
    </w:p>
    <w:p>
      <w:pPr>
        <w:numPr>
          <w:ilvl w:val="0"/>
          <w:numId w:val="14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completar la lista de componentes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compañeros: Meleri, Thiago Joaquín; Garofalo, Thiago; Racioppi, Giuliano Daniel.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#16 - 30/07/2024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90">
          <v:rect xmlns:o="urn:schemas-microsoft-com:office:office" xmlns:v="urn:schemas-microsoft-com:vml" id="rectole0000000009" style="width:432.000000pt;height:199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5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Rehacer página y Realizar una edición de un vídeo a Youtube sobre la impresión 3d del encoder para mostrar en la página. </w:t>
      </w:r>
    </w:p>
    <w:p>
      <w:pPr>
        <w:numPr>
          <w:ilvl w:val="0"/>
          <w:numId w:val="15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Editar fotos y videos para subir luego a la cuenta de instagram. </w:t>
      </w:r>
    </w:p>
    <w:p>
      <w:pPr>
        <w:numPr>
          <w:ilvl w:val="0"/>
          <w:numId w:val="15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cableado de las luces.</w:t>
      </w:r>
    </w:p>
    <w:p>
      <w:pPr>
        <w:numPr>
          <w:ilvl w:val="0"/>
          <w:numId w:val="15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tablero general. </w:t>
      </w:r>
    </w:p>
    <w:p>
      <w:pPr>
        <w:numPr>
          <w:ilvl w:val="0"/>
          <w:numId w:val="15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diodo zener y soldar a la controladora ¿Quien va a estar trabajando en esto?</w:t>
      </w:r>
    </w:p>
    <w:p>
      <w:pPr>
        <w:numPr>
          <w:ilvl w:val="0"/>
          <w:numId w:val="15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Agregar a la lista de materiales un caño de cobre para el sistema de freno (averiguar precios,medidas etc)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#17- 06/08/2024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70">
          <v:rect xmlns:o="urn:schemas-microsoft-com:office:office" xmlns:v="urn:schemas-microsoft-com:vml" id="rectole0000000010" style="width:432.000000pt;height:223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Subir el primer post/reel a la cuenta de instagram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continuar la página para modo celular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la controladora reparada.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sensor ultrasonido y probar programación. 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Armar la bomba de freno.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Estuvimos en mesa de examen (Meleri , Ponce , Garofalo y Mazzoni)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#18- 13/08/2024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7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Realizar banners y diseños para las redes sociales </w:t>
      </w:r>
    </w:p>
    <w:p>
      <w:pPr>
        <w:numPr>
          <w:ilvl w:val="0"/>
          <w:numId w:val="17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subir reels y crear el de impresión 3d. </w:t>
      </w:r>
    </w:p>
    <w:p>
      <w:pPr>
        <w:numPr>
          <w:ilvl w:val="0"/>
          <w:numId w:val="17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Soldar transistores a la controladora</w:t>
      </w:r>
    </w:p>
    <w:p>
      <w:pPr>
        <w:numPr>
          <w:ilvl w:val="0"/>
          <w:numId w:val="17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Resaltar los componentes de la lista que necesitamos con más urgencia ( ver tema de envío)</w:t>
      </w:r>
    </w:p>
    <w:p>
      <w:pPr>
        <w:numPr>
          <w:ilvl w:val="0"/>
          <w:numId w:val="17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la programación del sensor lidar</w:t>
      </w:r>
    </w:p>
    <w:p>
      <w:pPr>
        <w:numPr>
          <w:ilvl w:val="0"/>
          <w:numId w:val="17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Continuar programación</w:t>
      </w:r>
    </w:p>
    <w:p>
      <w:pPr>
        <w:numPr>
          <w:ilvl w:val="0"/>
          <w:numId w:val="17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controladora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#19- 20/08/2024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84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el programa.</w:t>
      </w:r>
    </w:p>
    <w:p>
      <w:pPr>
        <w:numPr>
          <w:ilvl w:val="0"/>
          <w:numId w:val="184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controladora.</w:t>
      </w:r>
    </w:p>
    <w:p>
      <w:pPr>
        <w:numPr>
          <w:ilvl w:val="0"/>
          <w:numId w:val="184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revisar cableado de luces.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#20 - 27/08/2024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9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Subir otro post a instagram y a tiktok. </w:t>
      </w:r>
    </w:p>
    <w:p>
      <w:pPr>
        <w:numPr>
          <w:ilvl w:val="0"/>
          <w:numId w:val="19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Crear la carpeta de campo.</w:t>
      </w:r>
    </w:p>
    <w:p>
      <w:pPr>
        <w:numPr>
          <w:ilvl w:val="0"/>
          <w:numId w:val="19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la controladora.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Faltó Meleri, Thiago Joaquín; Thiago Ariel Garofalo Quintana y Teo Mazzoni.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#21 - 03/09/2024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9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9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9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9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9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9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2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20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Realizar el programa para el ultrasonido</w:t>
      </w:r>
    </w:p>
    <w:p>
      <w:pPr>
        <w:numPr>
          <w:ilvl w:val="0"/>
          <w:numId w:val="20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carpeta de campo. Suarez y Garofalo</w:t>
      </w:r>
    </w:p>
    <w:p>
      <w:pPr>
        <w:numPr>
          <w:ilvl w:val="0"/>
          <w:numId w:val="20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Subir más contenido a redes. Suarez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num w:numId="3">
    <w:abstractNumId w:val="252"/>
  </w:num>
  <w:num w:numId="5">
    <w:abstractNumId w:val="246"/>
  </w:num>
  <w:num w:numId="7">
    <w:abstractNumId w:val="240"/>
  </w:num>
  <w:num w:numId="9">
    <w:abstractNumId w:val="234"/>
  </w:num>
  <w:num w:numId="11">
    <w:abstractNumId w:val="228"/>
  </w:num>
  <w:num w:numId="15">
    <w:abstractNumId w:val="222"/>
  </w:num>
  <w:num w:numId="24">
    <w:abstractNumId w:val="216"/>
  </w:num>
  <w:num w:numId="30">
    <w:abstractNumId w:val="210"/>
  </w:num>
  <w:num w:numId="34">
    <w:abstractNumId w:val="204"/>
  </w:num>
  <w:num w:numId="44">
    <w:abstractNumId w:val="198"/>
  </w:num>
  <w:num w:numId="54">
    <w:abstractNumId w:val="192"/>
  </w:num>
  <w:num w:numId="58">
    <w:abstractNumId w:val="186"/>
  </w:num>
  <w:num w:numId="62">
    <w:abstractNumId w:val="180"/>
  </w:num>
  <w:num w:numId="65">
    <w:abstractNumId w:val="174"/>
  </w:num>
  <w:num w:numId="71">
    <w:abstractNumId w:val="168"/>
  </w:num>
  <w:num w:numId="75">
    <w:abstractNumId w:val="162"/>
  </w:num>
  <w:num w:numId="82">
    <w:abstractNumId w:val="156"/>
  </w:num>
  <w:num w:numId="87">
    <w:abstractNumId w:val="150"/>
  </w:num>
  <w:num w:numId="94">
    <w:abstractNumId w:val="144"/>
  </w:num>
  <w:num w:numId="98">
    <w:abstractNumId w:val="138"/>
  </w:num>
  <w:num w:numId="104">
    <w:abstractNumId w:val="132"/>
  </w:num>
  <w:num w:numId="108">
    <w:abstractNumId w:val="126"/>
  </w:num>
  <w:num w:numId="114">
    <w:abstractNumId w:val="120"/>
  </w:num>
  <w:num w:numId="118">
    <w:abstractNumId w:val="114"/>
  </w:num>
  <w:num w:numId="125">
    <w:abstractNumId w:val="108"/>
  </w:num>
  <w:num w:numId="129">
    <w:abstractNumId w:val="102"/>
  </w:num>
  <w:num w:numId="131">
    <w:abstractNumId w:val="96"/>
  </w:num>
  <w:num w:numId="135">
    <w:abstractNumId w:val="90"/>
  </w:num>
  <w:num w:numId="140">
    <w:abstractNumId w:val="84"/>
  </w:num>
  <w:num w:numId="144">
    <w:abstractNumId w:val="78"/>
  </w:num>
  <w:num w:numId="146">
    <w:abstractNumId w:val="72"/>
  </w:num>
  <w:num w:numId="150">
    <w:abstractNumId w:val="66"/>
  </w:num>
  <w:num w:numId="155">
    <w:abstractNumId w:val="60"/>
  </w:num>
  <w:num w:numId="159">
    <w:abstractNumId w:val="54"/>
  </w:num>
  <w:num w:numId="164">
    <w:abstractNumId w:val="48"/>
  </w:num>
  <w:num w:numId="168">
    <w:abstractNumId w:val="42"/>
  </w:num>
  <w:num w:numId="174">
    <w:abstractNumId w:val="36"/>
  </w:num>
  <w:num w:numId="178">
    <w:abstractNumId w:val="30"/>
  </w:num>
  <w:num w:numId="184">
    <w:abstractNumId w:val="24"/>
  </w:num>
  <w:num w:numId="187">
    <w:abstractNumId w:val="18"/>
  </w:num>
  <w:num w:numId="192">
    <w:abstractNumId w:val="12"/>
  </w:num>
  <w:num w:numId="196">
    <w:abstractNumId w:val="6"/>
  </w:num>
  <w:num w:numId="20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7" Type="http://schemas.openxmlformats.org/officeDocument/2006/relationships/image" /><Relationship Target="embeddings/oleObject5.bin" Id="docRId14" Type="http://schemas.openxmlformats.org/officeDocument/2006/relationships/oleObject" /><Relationship Target="media/image9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1.bin" Id="docRId6" Type="http://schemas.openxmlformats.org/officeDocument/2006/relationships/oleObject" /><Relationship TargetMode="External" Target="mailto:melerithiago@gmail.com" Id="docRId1" Type="http://schemas.openxmlformats.org/officeDocument/2006/relationships/hyperlink" /><Relationship Target="media/image5.wmf" Id="docRId15" Type="http://schemas.openxmlformats.org/officeDocument/2006/relationships/image" /><Relationship Target="embeddings/oleObject9.bin" Id="docRId22" Type="http://schemas.openxmlformats.org/officeDocument/2006/relationships/oleObject" /><Relationship Target="styles.xml" Id="docRId35" Type="http://schemas.openxmlformats.org/officeDocument/2006/relationships/styles" /><Relationship Target="media/image2.wmf" Id="docRId9" Type="http://schemas.openxmlformats.org/officeDocument/2006/relationships/image" /><Relationship TargetMode="External" Target="mailto:thiagogarofalovgr@gmail.com" Id="docRId0" Type="http://schemas.openxmlformats.org/officeDocument/2006/relationships/hyperlink" /><Relationship Target="embeddings/oleObject4.bin" Id="docRId12" Type="http://schemas.openxmlformats.org/officeDocument/2006/relationships/oleObject" /><Relationship Target="media/image8.wmf" Id="docRId21" Type="http://schemas.openxmlformats.org/officeDocument/2006/relationships/image" /><Relationship Target="media/image12.wmf" Id="docRId29" Type="http://schemas.openxmlformats.org/officeDocument/2006/relationships/image" /><Relationship Target="embeddings/oleObject2.bin" Id="docRId8" Type="http://schemas.openxmlformats.org/officeDocument/2006/relationships/oleObject" /><Relationship Target="media/image4.wmf" Id="docRId13" Type="http://schemas.openxmlformats.org/officeDocument/2006/relationships/image" /><Relationship Target="embeddings/oleObject8.bin" Id="docRId20" Type="http://schemas.openxmlformats.org/officeDocument/2006/relationships/oleObject" /><Relationship Target="embeddings/oleObject12.bin" Id="docRId28" Type="http://schemas.openxmlformats.org/officeDocument/2006/relationships/oleObject" /><Relationship TargetMode="External" Target="mailto:simon.suareztudisca@gmail.com" Id="docRId3" Type="http://schemas.openxmlformats.org/officeDocument/2006/relationships/hyperlink" /><Relationship Target="embeddings/oleObject3.bin" Id="docRId10" Type="http://schemas.openxmlformats.org/officeDocument/2006/relationships/oleObject" /><Relationship Target="embeddings/oleObject7.bin" Id="docRId18" Type="http://schemas.openxmlformats.org/officeDocument/2006/relationships/oleObject" /><Relationship TargetMode="External" Target="mailto:thiagocainponce@gmail.com" Id="docRId2" Type="http://schemas.openxmlformats.org/officeDocument/2006/relationships/hyperlink" /><Relationship Target="media/image11.wmf" Id="docRId27" Type="http://schemas.openxmlformats.org/officeDocument/2006/relationships/image" /><Relationship Target="embeddings/oleObject13.bin" Id="docRId30" Type="http://schemas.openxmlformats.org/officeDocument/2006/relationships/oleObject" /><Relationship Target="media/image3.wmf" Id="docRId11" Type="http://schemas.openxmlformats.org/officeDocument/2006/relationships/image" /><Relationship Target="media/image7.wmf" Id="docRId19" Type="http://schemas.openxmlformats.org/officeDocument/2006/relationships/image" /><Relationship Target="embeddings/oleObject11.bin" Id="docRId26" Type="http://schemas.openxmlformats.org/officeDocument/2006/relationships/oleObject" /><Relationship Target="media/image13.wmf" Id="docRId31" Type="http://schemas.openxmlformats.org/officeDocument/2006/relationships/image" /><Relationship Target="media/image0.wmf" Id="docRId5" Type="http://schemas.openxmlformats.org/officeDocument/2006/relationships/image" /><Relationship Target="embeddings/oleObject6.bin" Id="docRId16" Type="http://schemas.openxmlformats.org/officeDocument/2006/relationships/oleObject" /><Relationship Target="media/image10.wmf" Id="docRId25" Type="http://schemas.openxmlformats.org/officeDocument/2006/relationships/image" /><Relationship Target="embeddings/oleObject14.bin" Id="docRId32" Type="http://schemas.openxmlformats.org/officeDocument/2006/relationships/oleObject" /><Relationship Target="embeddings/oleObject0.bin" Id="docRId4" Type="http://schemas.openxmlformats.org/officeDocument/2006/relationships/oleObject" /><Relationship Target="media/image6.wmf" Id="docRId17" Type="http://schemas.openxmlformats.org/officeDocument/2006/relationships/image" /><Relationship Target="embeddings/oleObject10.bin" Id="docRId24" Type="http://schemas.openxmlformats.org/officeDocument/2006/relationships/oleObject" /><Relationship Target="media/image14.wmf" Id="docRId33" Type="http://schemas.openxmlformats.org/officeDocument/2006/relationships/image" /></Relationships>
</file>